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4AE537E" w14:textId="2DE82164" w:rsidR="00D86470" w:rsidRPr="007F1535" w:rsidRDefault="006F36FF" w:rsidP="00344F1E">
      <w:pPr>
        <w:spacing w:after="240" w:line="276" w:lineRule="auto"/>
        <w:jc w:val="center"/>
        <w:rPr>
          <w:rFonts w:ascii="Cambria" w:hAnsi="Cambria"/>
        </w:rPr>
      </w:pPr>
      <w:r>
        <w:rPr>
          <w:rFonts w:ascii="Cambria" w:hAnsi="Cambria"/>
        </w:rPr>
        <w:t>COMUNICATO</w:t>
      </w:r>
      <w:r w:rsidR="00D86470" w:rsidRPr="007F1535">
        <w:rPr>
          <w:rFonts w:ascii="Cambria" w:hAnsi="Cambria"/>
        </w:rPr>
        <w:t xml:space="preserve"> STAMPA</w:t>
      </w:r>
    </w:p>
    <w:p w14:paraId="43D49699" w14:textId="66ED6B69" w:rsidR="00A12ECB" w:rsidRPr="00294295" w:rsidRDefault="00493F4D" w:rsidP="00D86470">
      <w:pPr>
        <w:spacing w:after="240" w:line="276" w:lineRule="auto"/>
        <w:jc w:val="center"/>
        <w:rPr>
          <w:rFonts w:ascii="Cambria" w:hAnsi="Cambria"/>
          <w:b/>
          <w:bCs/>
          <w:sz w:val="32"/>
          <w:szCs w:val="32"/>
        </w:rPr>
      </w:pPr>
      <w:r>
        <w:rPr>
          <w:rFonts w:ascii="Cambria" w:hAnsi="Cambria"/>
          <w:b/>
          <w:bCs/>
          <w:sz w:val="32"/>
          <w:szCs w:val="32"/>
        </w:rPr>
        <w:t>Tra danza e hip hop</w:t>
      </w:r>
      <w:r w:rsidR="000F648F">
        <w:rPr>
          <w:rFonts w:ascii="Cambria" w:hAnsi="Cambria"/>
          <w:b/>
          <w:bCs/>
          <w:sz w:val="32"/>
          <w:szCs w:val="32"/>
        </w:rPr>
        <w:t xml:space="preserve"> T*Danse</w:t>
      </w:r>
      <w:r>
        <w:rPr>
          <w:rFonts w:ascii="Cambria" w:hAnsi="Cambria"/>
          <w:b/>
          <w:bCs/>
          <w:sz w:val="32"/>
          <w:szCs w:val="32"/>
        </w:rPr>
        <w:t xml:space="preserve"> saluta Aymavilles</w:t>
      </w:r>
    </w:p>
    <w:p w14:paraId="62ECAD52" w14:textId="58B3FDF7" w:rsidR="00A12ECB" w:rsidRPr="00294295" w:rsidRDefault="00D66470" w:rsidP="00294295">
      <w:pPr>
        <w:spacing w:after="240" w:line="276" w:lineRule="auto"/>
        <w:ind w:left="284" w:right="418"/>
        <w:jc w:val="center"/>
        <w:rPr>
          <w:rFonts w:ascii="Cambria" w:hAnsi="Cambria"/>
          <w:i/>
          <w:iCs/>
          <w:sz w:val="21"/>
          <w:szCs w:val="21"/>
        </w:rPr>
      </w:pPr>
      <w:r w:rsidRPr="00D66470">
        <w:rPr>
          <w:rFonts w:ascii="Cambria" w:hAnsi="Cambria"/>
          <w:i/>
          <w:iCs/>
          <w:sz w:val="21"/>
          <w:szCs w:val="21"/>
        </w:rPr>
        <w:t xml:space="preserve">Domenica 4 ottobre all’Auditorium si parte con la scoperta dell’incontro di “Nice to </w:t>
      </w:r>
      <w:proofErr w:type="spellStart"/>
      <w:r w:rsidRPr="00D66470">
        <w:rPr>
          <w:rFonts w:ascii="Cambria" w:hAnsi="Cambria"/>
          <w:i/>
          <w:iCs/>
          <w:sz w:val="21"/>
          <w:szCs w:val="21"/>
        </w:rPr>
        <w:t>meet</w:t>
      </w:r>
      <w:proofErr w:type="spellEnd"/>
      <w:r w:rsidRPr="00D66470">
        <w:rPr>
          <w:rFonts w:ascii="Cambria" w:hAnsi="Cambria"/>
          <w:i/>
          <w:iCs/>
          <w:sz w:val="21"/>
          <w:szCs w:val="21"/>
        </w:rPr>
        <w:t xml:space="preserve"> </w:t>
      </w:r>
      <w:proofErr w:type="spellStart"/>
      <w:r w:rsidRPr="00D66470">
        <w:rPr>
          <w:rFonts w:ascii="Cambria" w:hAnsi="Cambria"/>
          <w:i/>
          <w:iCs/>
          <w:sz w:val="21"/>
          <w:szCs w:val="21"/>
        </w:rPr>
        <w:t>you</w:t>
      </w:r>
      <w:proofErr w:type="spellEnd"/>
      <w:r w:rsidRPr="00D66470">
        <w:rPr>
          <w:rFonts w:ascii="Cambria" w:hAnsi="Cambria"/>
          <w:i/>
          <w:iCs/>
          <w:sz w:val="21"/>
          <w:szCs w:val="21"/>
        </w:rPr>
        <w:t xml:space="preserve"> </w:t>
      </w:r>
      <w:proofErr w:type="spellStart"/>
      <w:r w:rsidRPr="00D66470">
        <w:rPr>
          <w:rFonts w:ascii="Cambria" w:hAnsi="Cambria"/>
          <w:i/>
          <w:iCs/>
          <w:sz w:val="21"/>
          <w:szCs w:val="21"/>
        </w:rPr>
        <w:t>two</w:t>
      </w:r>
      <w:proofErr w:type="spellEnd"/>
      <w:r w:rsidRPr="00D66470">
        <w:rPr>
          <w:rFonts w:ascii="Cambria" w:hAnsi="Cambria"/>
          <w:i/>
          <w:iCs/>
          <w:sz w:val="21"/>
          <w:szCs w:val="21"/>
        </w:rPr>
        <w:t>”, passando poi ad esplorare hip hop e street dance con “Loop Box” ed una lezione aperta gratuita.</w:t>
      </w:r>
    </w:p>
    <w:p w14:paraId="2D668BB9" w14:textId="6D32F45C" w:rsidR="00A12ECB" w:rsidRPr="002D7A2B" w:rsidRDefault="009616A4" w:rsidP="00D86470">
      <w:pPr>
        <w:spacing w:after="240" w:line="276" w:lineRule="auto"/>
        <w:jc w:val="right"/>
        <w:rPr>
          <w:rFonts w:ascii="Cambria" w:hAnsi="Cambria"/>
          <w:i/>
          <w:iCs/>
        </w:rPr>
      </w:pPr>
      <w:r>
        <w:rPr>
          <w:rFonts w:ascii="Cambria" w:hAnsi="Cambria"/>
          <w:i/>
          <w:iCs/>
        </w:rPr>
        <w:t>Aymavilles</w:t>
      </w:r>
      <w:r w:rsidR="00D86470" w:rsidRPr="002D7A2B">
        <w:rPr>
          <w:rFonts w:ascii="Cambria" w:hAnsi="Cambria"/>
          <w:i/>
          <w:iCs/>
        </w:rPr>
        <w:t xml:space="preserve">, </w:t>
      </w:r>
      <w:r w:rsidR="00493F4D">
        <w:rPr>
          <w:rFonts w:ascii="Cambria" w:hAnsi="Cambria"/>
          <w:i/>
          <w:iCs/>
        </w:rPr>
        <w:t>3</w:t>
      </w:r>
      <w:r w:rsidR="003C59C7">
        <w:rPr>
          <w:rFonts w:ascii="Cambria" w:hAnsi="Cambria"/>
          <w:i/>
          <w:iCs/>
        </w:rPr>
        <w:t xml:space="preserve"> ottobre</w:t>
      </w:r>
      <w:r w:rsidR="00D86470" w:rsidRPr="002D7A2B">
        <w:rPr>
          <w:rFonts w:ascii="Cambria" w:hAnsi="Cambria"/>
          <w:i/>
          <w:iCs/>
        </w:rPr>
        <w:t xml:space="preserve"> 202</w:t>
      </w:r>
      <w:r w:rsidR="00A60A22" w:rsidRPr="002D7A2B">
        <w:rPr>
          <w:rFonts w:ascii="Cambria" w:hAnsi="Cambria"/>
          <w:i/>
          <w:iCs/>
        </w:rPr>
        <w:t>6</w:t>
      </w:r>
    </w:p>
    <w:p w14:paraId="23B28FD6" w14:textId="56B8ADA1" w:rsidR="00493F4D" w:rsidRDefault="00493F4D" w:rsidP="00D86470">
      <w:pPr>
        <w:spacing w:after="240" w:line="276" w:lineRule="auto"/>
        <w:rPr>
          <w:rFonts w:ascii="Cambria" w:hAnsi="Cambria"/>
        </w:rPr>
      </w:pPr>
      <w:bookmarkStart w:id="0" w:name="OLE_LINK3"/>
      <w:r w:rsidRPr="00493F4D">
        <w:rPr>
          <w:rFonts w:ascii="Cambria" w:hAnsi="Cambria"/>
          <w:b/>
          <w:bCs/>
        </w:rPr>
        <w:t>Domenica 4 ottobre</w:t>
      </w:r>
      <w:r>
        <w:rPr>
          <w:rFonts w:ascii="Cambria" w:hAnsi="Cambria"/>
        </w:rPr>
        <w:t xml:space="preserve"> è in programma l’ultimo pomeriggio di eventi di </w:t>
      </w:r>
      <w:r w:rsidRPr="00493F4D">
        <w:rPr>
          <w:rFonts w:ascii="Cambria" w:hAnsi="Cambria"/>
          <w:b/>
          <w:bCs/>
        </w:rPr>
        <w:t>T*Danse</w:t>
      </w:r>
      <w:r>
        <w:rPr>
          <w:rFonts w:ascii="Cambria" w:hAnsi="Cambria"/>
        </w:rPr>
        <w:t xml:space="preserve"> ad Aymavilles, prima di spostarsi ad Aosta dopo alcuni giorni di pausa.</w:t>
      </w:r>
    </w:p>
    <w:p w14:paraId="04CF2E3C" w14:textId="744D194D" w:rsidR="00493F4D" w:rsidRDefault="00493F4D" w:rsidP="00493F4D">
      <w:pPr>
        <w:spacing w:after="240" w:line="276" w:lineRule="auto"/>
        <w:rPr>
          <w:rFonts w:ascii="Cambria" w:hAnsi="Cambria"/>
        </w:rPr>
      </w:pPr>
      <w:r>
        <w:rPr>
          <w:rFonts w:ascii="Cambria" w:hAnsi="Cambria"/>
        </w:rPr>
        <w:t>Il piacere della scoperta dello sconosciuto, il gioco di sguardi, atteggiamenti, attese e pensieri: è da qui che nasce “</w:t>
      </w:r>
      <w:r w:rsidRPr="00493F4D">
        <w:rPr>
          <w:rFonts w:ascii="Cambria" w:hAnsi="Cambria"/>
          <w:b/>
          <w:bCs/>
          <w:i/>
          <w:iCs/>
        </w:rPr>
        <w:t xml:space="preserve">Nice to </w:t>
      </w:r>
      <w:proofErr w:type="spellStart"/>
      <w:r w:rsidRPr="00493F4D">
        <w:rPr>
          <w:rFonts w:ascii="Cambria" w:hAnsi="Cambria"/>
          <w:b/>
          <w:bCs/>
          <w:i/>
          <w:iCs/>
        </w:rPr>
        <w:t>meet</w:t>
      </w:r>
      <w:proofErr w:type="spellEnd"/>
      <w:r w:rsidRPr="00493F4D">
        <w:rPr>
          <w:rFonts w:ascii="Cambria" w:hAnsi="Cambria"/>
          <w:b/>
          <w:bCs/>
          <w:i/>
          <w:iCs/>
        </w:rPr>
        <w:t xml:space="preserve"> </w:t>
      </w:r>
      <w:proofErr w:type="spellStart"/>
      <w:r w:rsidRPr="00493F4D">
        <w:rPr>
          <w:rFonts w:ascii="Cambria" w:hAnsi="Cambria"/>
          <w:b/>
          <w:bCs/>
          <w:i/>
          <w:iCs/>
        </w:rPr>
        <w:t>you</w:t>
      </w:r>
      <w:proofErr w:type="spellEnd"/>
      <w:r w:rsidRPr="00493F4D">
        <w:rPr>
          <w:rFonts w:ascii="Cambria" w:hAnsi="Cambria"/>
          <w:b/>
          <w:bCs/>
          <w:i/>
          <w:iCs/>
        </w:rPr>
        <w:t xml:space="preserve"> </w:t>
      </w:r>
      <w:proofErr w:type="spellStart"/>
      <w:r w:rsidRPr="00493F4D">
        <w:rPr>
          <w:rFonts w:ascii="Cambria" w:hAnsi="Cambria"/>
          <w:b/>
          <w:bCs/>
          <w:i/>
          <w:iCs/>
        </w:rPr>
        <w:t>two</w:t>
      </w:r>
      <w:proofErr w:type="spellEnd"/>
      <w:r>
        <w:rPr>
          <w:rFonts w:ascii="Cambria" w:hAnsi="Cambria"/>
        </w:rPr>
        <w:t xml:space="preserve">” di Sara </w:t>
      </w:r>
      <w:r w:rsidRPr="00493F4D">
        <w:rPr>
          <w:rFonts w:ascii="Cambria" w:hAnsi="Cambria"/>
          <w:b/>
          <w:bCs/>
        </w:rPr>
        <w:t>Ariotti e Kyda Pozza</w:t>
      </w:r>
      <w:r>
        <w:rPr>
          <w:rFonts w:ascii="Cambria" w:hAnsi="Cambria"/>
        </w:rPr>
        <w:t xml:space="preserve"> (alle </w:t>
      </w:r>
      <w:r w:rsidRPr="00493F4D">
        <w:rPr>
          <w:rFonts w:ascii="Cambria" w:hAnsi="Cambria"/>
          <w:b/>
          <w:bCs/>
        </w:rPr>
        <w:t>ore 16</w:t>
      </w:r>
      <w:r>
        <w:rPr>
          <w:rFonts w:ascii="Cambria" w:hAnsi="Cambria"/>
        </w:rPr>
        <w:t xml:space="preserve">), </w:t>
      </w:r>
      <w:r w:rsidRPr="00493F4D">
        <w:rPr>
          <w:rFonts w:ascii="Cambria" w:hAnsi="Cambria"/>
        </w:rPr>
        <w:t>duo freelance con esperienza in danza urbana, contemporanea e teatro fisico</w:t>
      </w:r>
      <w:r>
        <w:rPr>
          <w:rFonts w:ascii="Cambria" w:hAnsi="Cambria"/>
        </w:rPr>
        <w:t>, l</w:t>
      </w:r>
      <w:r w:rsidRPr="00493F4D">
        <w:rPr>
          <w:rFonts w:ascii="Cambria" w:hAnsi="Cambria"/>
        </w:rPr>
        <w:t xml:space="preserve">a </w:t>
      </w:r>
      <w:r>
        <w:rPr>
          <w:rFonts w:ascii="Cambria" w:hAnsi="Cambria"/>
        </w:rPr>
        <w:t>cui</w:t>
      </w:r>
      <w:r w:rsidRPr="00493F4D">
        <w:rPr>
          <w:rFonts w:ascii="Cambria" w:hAnsi="Cambria"/>
        </w:rPr>
        <w:t xml:space="preserve"> ricerca si fonda sull’ironia del tempo e sul tentativo di trovare il modo più serio possibile per non prendersi sul serio.</w:t>
      </w:r>
      <w:r>
        <w:rPr>
          <w:rFonts w:ascii="Cambria" w:hAnsi="Cambria"/>
        </w:rPr>
        <w:t xml:space="preserve"> Il loro spettacolo è un’onda emotiva di intimità e conflitto, di conoscenza ed ironia, in cui il teatrodanza sonda i ruoli e le barriere tra spettatori e performer nella luce di un incontro.</w:t>
      </w:r>
    </w:p>
    <w:p w14:paraId="6BCA6AA9" w14:textId="364F3F64" w:rsidR="00493F4D" w:rsidRDefault="00493F4D" w:rsidP="00D66470">
      <w:pPr>
        <w:spacing w:after="240" w:line="276" w:lineRule="auto"/>
        <w:rPr>
          <w:rFonts w:ascii="Cambria" w:hAnsi="Cambria"/>
        </w:rPr>
      </w:pPr>
      <w:r w:rsidRPr="00D66470">
        <w:rPr>
          <w:rFonts w:ascii="Cambria" w:hAnsi="Cambria"/>
          <w:b/>
          <w:bCs/>
        </w:rPr>
        <w:t>Dalle 16.30</w:t>
      </w:r>
      <w:r>
        <w:rPr>
          <w:rFonts w:ascii="Cambria" w:hAnsi="Cambria"/>
        </w:rPr>
        <w:t xml:space="preserve"> sarà l’hip hop a prendersi la scena. Prima con </w:t>
      </w:r>
      <w:r w:rsidR="00D66470">
        <w:rPr>
          <w:rFonts w:ascii="Cambria" w:hAnsi="Cambria"/>
        </w:rPr>
        <w:t>“</w:t>
      </w:r>
      <w:r w:rsidRPr="00D66470">
        <w:rPr>
          <w:rFonts w:ascii="Cambria" w:hAnsi="Cambria"/>
          <w:b/>
          <w:bCs/>
          <w:i/>
          <w:iCs/>
        </w:rPr>
        <w:t>Loop Box</w:t>
      </w:r>
      <w:r w:rsidR="00D66470">
        <w:rPr>
          <w:rFonts w:ascii="Cambria" w:hAnsi="Cambria"/>
        </w:rPr>
        <w:t>”</w:t>
      </w:r>
      <w:r>
        <w:rPr>
          <w:rFonts w:ascii="Cambria" w:hAnsi="Cambria"/>
        </w:rPr>
        <w:t xml:space="preserve"> di </w:t>
      </w:r>
      <w:r w:rsidRPr="00D66470">
        <w:rPr>
          <w:rFonts w:ascii="Cambria" w:hAnsi="Cambria"/>
          <w:b/>
          <w:bCs/>
        </w:rPr>
        <w:t>Mattia Quintavalle Sly</w:t>
      </w:r>
      <w:r>
        <w:rPr>
          <w:rFonts w:ascii="Cambria" w:hAnsi="Cambria"/>
        </w:rPr>
        <w:t xml:space="preserve"> della </w:t>
      </w:r>
      <w:proofErr w:type="spellStart"/>
      <w:r>
        <w:rPr>
          <w:rFonts w:ascii="Cambria" w:hAnsi="Cambria"/>
        </w:rPr>
        <w:t>BoomBox</w:t>
      </w:r>
      <w:proofErr w:type="spellEnd"/>
      <w:r>
        <w:rPr>
          <w:rFonts w:ascii="Cambria" w:hAnsi="Cambria"/>
        </w:rPr>
        <w:t xml:space="preserve"> Squad</w:t>
      </w:r>
      <w:r w:rsidR="00D66470">
        <w:rPr>
          <w:rFonts w:ascii="Cambria" w:hAnsi="Cambria"/>
        </w:rPr>
        <w:t xml:space="preserve">, che dal loop musicale, al centro della cultura hip hop, trascinerà tutti in un viaggio sensoriale attraverso il ritmo, il corpo e lo spazio che rompe i confini della musica. Perché la ripetizione, la ciclicità, si incontrano sì nell’arte, ma anche nella natura e nella percezione del tempo. </w:t>
      </w:r>
      <w:r w:rsidR="00D66470" w:rsidRPr="00D66470">
        <w:rPr>
          <w:rFonts w:ascii="Cambria" w:hAnsi="Cambria"/>
        </w:rPr>
        <w:t>Il progetto si interroga su cosa significhi riconoscere un loop, su quando questo finisca o ricominci, e su come la ripetizione possa generare un senso di continua attesa e ritorno, come un’onda che pulsa, si perde e ritorna</w:t>
      </w:r>
      <w:r w:rsidR="00D66470">
        <w:rPr>
          <w:rFonts w:ascii="Cambria" w:hAnsi="Cambria"/>
        </w:rPr>
        <w:t xml:space="preserve">, coinvolgendo direttamente </w:t>
      </w:r>
      <w:r w:rsidR="00D66470" w:rsidRPr="00D66470">
        <w:rPr>
          <w:rFonts w:ascii="Cambria" w:hAnsi="Cambria"/>
        </w:rPr>
        <w:t xml:space="preserve">anche </w:t>
      </w:r>
      <w:r w:rsidR="00D66470">
        <w:rPr>
          <w:rFonts w:ascii="Cambria" w:hAnsi="Cambria"/>
        </w:rPr>
        <w:t>gli spettatori</w:t>
      </w:r>
      <w:r w:rsidR="00D66470" w:rsidRPr="00D66470">
        <w:rPr>
          <w:rFonts w:ascii="Cambria" w:hAnsi="Cambria"/>
        </w:rPr>
        <w:t xml:space="preserve">, </w:t>
      </w:r>
      <w:r w:rsidR="00D66470">
        <w:rPr>
          <w:rFonts w:ascii="Cambria" w:hAnsi="Cambria"/>
        </w:rPr>
        <w:t>che contribuiranno</w:t>
      </w:r>
      <w:r w:rsidR="00D66470" w:rsidRPr="00D66470">
        <w:rPr>
          <w:rFonts w:ascii="Cambria" w:hAnsi="Cambria"/>
        </w:rPr>
        <w:t xml:space="preserve"> alla creazione della scena, in un momento coreografico aperto e condiviso.</w:t>
      </w:r>
    </w:p>
    <w:p w14:paraId="3B454897" w14:textId="6588586C" w:rsidR="00D66470" w:rsidRDefault="00D66470" w:rsidP="00D66470">
      <w:pPr>
        <w:spacing w:after="240" w:line="276" w:lineRule="auto"/>
        <w:rPr>
          <w:rFonts w:ascii="Cambria" w:hAnsi="Cambria"/>
        </w:rPr>
      </w:pPr>
      <w:r>
        <w:rPr>
          <w:rFonts w:ascii="Cambria" w:hAnsi="Cambria"/>
        </w:rPr>
        <w:t xml:space="preserve">A seguire, alle 17, lo stesso </w:t>
      </w:r>
      <w:r w:rsidRPr="00D66470">
        <w:rPr>
          <w:rFonts w:ascii="Cambria" w:hAnsi="Cambria"/>
          <w:b/>
          <w:bCs/>
        </w:rPr>
        <w:t xml:space="preserve">Mattia Quintavalle Sly </w:t>
      </w:r>
      <w:r w:rsidRPr="00D66470">
        <w:rPr>
          <w:rFonts w:ascii="Cambria" w:hAnsi="Cambria"/>
        </w:rPr>
        <w:t>insieme a</w:t>
      </w:r>
      <w:r w:rsidRPr="00D66470">
        <w:rPr>
          <w:rFonts w:ascii="Cambria" w:hAnsi="Cambria"/>
          <w:b/>
          <w:bCs/>
        </w:rPr>
        <w:t xml:space="preserve"> Denise Fimiano</w:t>
      </w:r>
      <w:r>
        <w:rPr>
          <w:rFonts w:ascii="Cambria" w:hAnsi="Cambria"/>
        </w:rPr>
        <w:t xml:space="preserve"> terranno una </w:t>
      </w:r>
      <w:r w:rsidRPr="00D66470">
        <w:rPr>
          <w:rFonts w:ascii="Cambria" w:hAnsi="Cambria"/>
          <w:b/>
          <w:bCs/>
        </w:rPr>
        <w:t>lezione aperta gratuita</w:t>
      </w:r>
      <w:r>
        <w:rPr>
          <w:rFonts w:ascii="Cambria" w:hAnsi="Cambria"/>
        </w:rPr>
        <w:t xml:space="preserve"> </w:t>
      </w:r>
      <w:r w:rsidRPr="00D66470">
        <w:rPr>
          <w:rFonts w:ascii="Cambria" w:hAnsi="Cambria"/>
        </w:rPr>
        <w:t xml:space="preserve">per esplorare le fondamenta della Street Dance e metterle in pratica. Durante l'incontro, i partecipanti prenderanno parte a dei </w:t>
      </w:r>
      <w:proofErr w:type="spellStart"/>
      <w:r w:rsidRPr="00D66470">
        <w:rPr>
          <w:rFonts w:ascii="Cambria" w:hAnsi="Cambria"/>
        </w:rPr>
        <w:t>cypher</w:t>
      </w:r>
      <w:proofErr w:type="spellEnd"/>
      <w:r w:rsidRPr="00D66470">
        <w:rPr>
          <w:rFonts w:ascii="Cambria" w:hAnsi="Cambria"/>
        </w:rPr>
        <w:t xml:space="preserve"> dinamici e interattivi: attraverso sfide e task sotto forma di gioco, si sperimenterà direttamente il concetto di ripetizione a specchio</w:t>
      </w:r>
      <w:r>
        <w:rPr>
          <w:rFonts w:ascii="Cambria" w:hAnsi="Cambria"/>
        </w:rPr>
        <w:t>, ricreando la coreografia di “</w:t>
      </w:r>
      <w:r w:rsidRPr="00D66470">
        <w:rPr>
          <w:rFonts w:ascii="Cambria" w:hAnsi="Cambria"/>
          <w:i/>
          <w:iCs/>
        </w:rPr>
        <w:t>Loop Box</w:t>
      </w:r>
      <w:r>
        <w:rPr>
          <w:rFonts w:ascii="Cambria" w:hAnsi="Cambria"/>
        </w:rPr>
        <w:t xml:space="preserve">”. La lezione sarà anche una sorta di “preparazione” alla </w:t>
      </w:r>
      <w:proofErr w:type="spellStart"/>
      <w:r>
        <w:rPr>
          <w:rFonts w:ascii="Cambria" w:hAnsi="Cambria"/>
        </w:rPr>
        <w:t>battle</w:t>
      </w:r>
      <w:proofErr w:type="spellEnd"/>
      <w:r>
        <w:rPr>
          <w:rFonts w:ascii="Cambria" w:hAnsi="Cambria"/>
        </w:rPr>
        <w:t xml:space="preserve"> che chiuderà T*Danse domenica 11 ottobre.</w:t>
      </w:r>
    </w:p>
    <w:p w14:paraId="7B5A68CD" w14:textId="72A5A86D" w:rsidR="00C55046" w:rsidRPr="00493F4D" w:rsidRDefault="00C55046" w:rsidP="00D66470">
      <w:pPr>
        <w:spacing w:after="240" w:line="276" w:lineRule="auto"/>
        <w:rPr>
          <w:rFonts w:ascii="Cambria" w:hAnsi="Cambria"/>
        </w:rPr>
      </w:pPr>
      <w:bookmarkStart w:id="1" w:name="OLE_LINK5"/>
      <w:r>
        <w:rPr>
          <w:rFonts w:ascii="Cambria" w:hAnsi="Cambria"/>
        </w:rPr>
        <w:t xml:space="preserve">Dopo questo pomeriggio di Aymavilles, T*Danse si sposta ad Aosta da mercoledì 7 a domenica 11, animando gli spazi della città tra Plus, </w:t>
      </w:r>
      <w:proofErr w:type="spellStart"/>
      <w:r>
        <w:rPr>
          <w:rFonts w:ascii="Cambria" w:hAnsi="Cambria"/>
        </w:rPr>
        <w:t>Hôtel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des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États</w:t>
      </w:r>
      <w:proofErr w:type="spellEnd"/>
      <w:r>
        <w:rPr>
          <w:rFonts w:ascii="Cambria" w:hAnsi="Cambria"/>
        </w:rPr>
        <w:t xml:space="preserve"> e Biblioteca regionale “Bruno Salvadori”.</w:t>
      </w:r>
    </w:p>
    <w:bookmarkEnd w:id="0"/>
    <w:bookmarkEnd w:id="1"/>
    <w:p w14:paraId="68BB41DE" w14:textId="6B748048" w:rsidR="00A02C1F" w:rsidRDefault="00A02C1F" w:rsidP="00D86470">
      <w:pPr>
        <w:spacing w:after="240" w:line="276" w:lineRule="auto"/>
        <w:rPr>
          <w:rFonts w:ascii="Cambria" w:hAnsi="Cambria"/>
        </w:rPr>
      </w:pPr>
      <w:r>
        <w:rPr>
          <w:rFonts w:ascii="Cambria" w:hAnsi="Cambria"/>
        </w:rPr>
        <w:lastRenderedPageBreak/>
        <w:t xml:space="preserve">Il programma completo, gli aggiornamenti e tutte le informazioni sono disponibili sul sito </w:t>
      </w:r>
      <w:hyperlink r:id="rId6" w:history="1">
        <w:r w:rsidRPr="00D55FB2">
          <w:rPr>
            <w:rStyle w:val="Collegamentoipertestuale"/>
            <w:rFonts w:ascii="Cambria" w:hAnsi="Cambria"/>
          </w:rPr>
          <w:t>https://tdanse.net/</w:t>
        </w:r>
      </w:hyperlink>
      <w:r>
        <w:rPr>
          <w:rFonts w:ascii="Cambria" w:hAnsi="Cambria"/>
        </w:rPr>
        <w:t xml:space="preserve"> e sulle pagine </w:t>
      </w:r>
      <w:hyperlink r:id="rId7" w:history="1">
        <w:r w:rsidRPr="00A02C1F">
          <w:rPr>
            <w:rStyle w:val="Collegamentoipertestuale"/>
            <w:rFonts w:ascii="Cambria" w:hAnsi="Cambria"/>
          </w:rPr>
          <w:t>Facebook</w:t>
        </w:r>
      </w:hyperlink>
      <w:r>
        <w:rPr>
          <w:rFonts w:ascii="Cambria" w:hAnsi="Cambria"/>
        </w:rPr>
        <w:t xml:space="preserve"> e </w:t>
      </w:r>
      <w:hyperlink r:id="rId8" w:history="1">
        <w:r w:rsidRPr="00A02C1F">
          <w:rPr>
            <w:rStyle w:val="Collegamentoipertestuale"/>
            <w:rFonts w:ascii="Cambria" w:hAnsi="Cambria"/>
          </w:rPr>
          <w:t>Instagram</w:t>
        </w:r>
      </w:hyperlink>
      <w:r>
        <w:rPr>
          <w:rFonts w:ascii="Cambria" w:hAnsi="Cambria"/>
        </w:rPr>
        <w:t xml:space="preserve"> della manifestazione.</w:t>
      </w:r>
      <w:r w:rsidR="007663EF">
        <w:rPr>
          <w:rFonts w:ascii="Cambria" w:hAnsi="Cambria"/>
        </w:rPr>
        <w:t xml:space="preserve"> </w:t>
      </w:r>
      <w:r w:rsidR="00B4106D">
        <w:rPr>
          <w:rFonts w:ascii="Cambria" w:hAnsi="Cambria"/>
        </w:rPr>
        <w:t>Tutto il materiale dedicato ai giornalisti verrà caricato n</w:t>
      </w:r>
      <w:r w:rsidR="0056770E">
        <w:rPr>
          <w:rFonts w:ascii="Cambria" w:hAnsi="Cambria"/>
        </w:rPr>
        <w:t>e</w:t>
      </w:r>
      <w:r w:rsidR="007663EF">
        <w:rPr>
          <w:rFonts w:ascii="Cambria" w:hAnsi="Cambria"/>
        </w:rPr>
        <w:t>ll’</w:t>
      </w:r>
      <w:hyperlink r:id="rId9" w:history="1">
        <w:r w:rsidR="007663EF" w:rsidRPr="0056770E">
          <w:rPr>
            <w:rStyle w:val="Collegamentoipertestuale"/>
            <w:rFonts w:ascii="Cambria" w:hAnsi="Cambria"/>
          </w:rPr>
          <w:t>area press del sito</w:t>
        </w:r>
      </w:hyperlink>
      <w:r w:rsidR="007F4EB7">
        <w:rPr>
          <w:rFonts w:ascii="Cambria" w:hAnsi="Cambria"/>
        </w:rPr>
        <w:t>.</w:t>
      </w:r>
    </w:p>
    <w:p w14:paraId="2C552F09" w14:textId="1D372CB8" w:rsidR="000E2458" w:rsidRDefault="000E2458" w:rsidP="00D86470">
      <w:pPr>
        <w:spacing w:after="240" w:line="276" w:lineRule="auto"/>
        <w:rPr>
          <w:rFonts w:ascii="Cambria" w:hAnsi="Cambria"/>
          <w:color w:val="000000"/>
        </w:rPr>
      </w:pPr>
      <w:r w:rsidRPr="00D37CFB">
        <w:rPr>
          <w:rFonts w:ascii="Cambria" w:hAnsi="Cambria"/>
        </w:rPr>
        <w:t xml:space="preserve">T*Danse </w:t>
      </w:r>
      <w:r w:rsidR="00CE74E0" w:rsidRPr="00D37CFB">
        <w:rPr>
          <w:rFonts w:ascii="Cambria" w:hAnsi="Cambria"/>
        </w:rPr>
        <w:t xml:space="preserve">è </w:t>
      </w:r>
      <w:r w:rsidRPr="00D37CFB">
        <w:rPr>
          <w:rFonts w:ascii="Cambria" w:hAnsi="Cambria"/>
          <w:color w:val="000000"/>
        </w:rPr>
        <w:t xml:space="preserve">organizzato da </w:t>
      </w:r>
      <w:r w:rsidRPr="00D37CFB">
        <w:rPr>
          <w:rFonts w:ascii="Cambria" w:hAnsi="Cambria"/>
          <w:b/>
          <w:bCs/>
          <w:color w:val="000000"/>
        </w:rPr>
        <w:t>TIDA - Teatro Instabile di Aosta</w:t>
      </w:r>
      <w:r w:rsidRPr="00D37CFB">
        <w:rPr>
          <w:rFonts w:ascii="Cambria" w:hAnsi="Cambria"/>
          <w:color w:val="000000"/>
        </w:rPr>
        <w:t xml:space="preserve">, </w:t>
      </w:r>
      <w:r w:rsidR="00CE74E0" w:rsidRPr="00D37CFB">
        <w:rPr>
          <w:rFonts w:ascii="Cambria" w:hAnsi="Cambria"/>
          <w:color w:val="000000"/>
        </w:rPr>
        <w:t>con</w:t>
      </w:r>
      <w:r w:rsidRPr="00D37CFB">
        <w:rPr>
          <w:rFonts w:ascii="Cambria" w:hAnsi="Cambria"/>
          <w:b/>
          <w:bCs/>
          <w:color w:val="000000"/>
        </w:rPr>
        <w:t xml:space="preserve"> </w:t>
      </w:r>
      <w:r w:rsidRPr="00D37CFB">
        <w:rPr>
          <w:rFonts w:ascii="Cambria" w:hAnsi="Cambria"/>
          <w:color w:val="000000"/>
        </w:rPr>
        <w:t>il sostegno del</w:t>
      </w:r>
      <w:r w:rsidRPr="00D37CFB">
        <w:rPr>
          <w:rFonts w:ascii="Cambria" w:hAnsi="Cambria"/>
          <w:b/>
          <w:bCs/>
          <w:color w:val="000000"/>
        </w:rPr>
        <w:t xml:space="preserve"> Ministero della Cultu</w:t>
      </w:r>
      <w:r w:rsidR="00CE74E0" w:rsidRPr="00D37CFB">
        <w:rPr>
          <w:rFonts w:ascii="Cambria" w:hAnsi="Cambria"/>
          <w:b/>
          <w:bCs/>
          <w:color w:val="000000"/>
        </w:rPr>
        <w:t>ra</w:t>
      </w:r>
      <w:r w:rsidR="00D37CFB" w:rsidRPr="00D37CFB">
        <w:rPr>
          <w:rFonts w:ascii="Cambria" w:hAnsi="Cambria"/>
          <w:color w:val="000000"/>
        </w:rPr>
        <w:t>,</w:t>
      </w:r>
      <w:r w:rsidR="00CE74E0" w:rsidRPr="00D37CFB">
        <w:rPr>
          <w:rFonts w:ascii="Cambria" w:hAnsi="Cambria"/>
          <w:b/>
          <w:bCs/>
          <w:color w:val="000000"/>
        </w:rPr>
        <w:t xml:space="preserve"> </w:t>
      </w:r>
      <w:r w:rsidRPr="00D37CFB">
        <w:rPr>
          <w:rFonts w:ascii="Cambria" w:hAnsi="Cambria"/>
          <w:color w:val="000000"/>
        </w:rPr>
        <w:t xml:space="preserve">della </w:t>
      </w:r>
      <w:r w:rsidRPr="00D37CFB">
        <w:rPr>
          <w:rFonts w:ascii="Cambria" w:hAnsi="Cambria"/>
          <w:b/>
          <w:bCs/>
          <w:color w:val="000000"/>
        </w:rPr>
        <w:t>Regione Autonoma Valle d'Aosta</w:t>
      </w:r>
      <w:r w:rsidR="00CE74E0" w:rsidRPr="00D37CFB">
        <w:rPr>
          <w:rFonts w:ascii="Cambria" w:hAnsi="Cambria"/>
          <w:color w:val="000000"/>
        </w:rPr>
        <w:t>,</w:t>
      </w:r>
      <w:r w:rsidRPr="00D37CFB">
        <w:rPr>
          <w:rFonts w:ascii="Cambria" w:hAnsi="Cambria"/>
          <w:color w:val="000000"/>
        </w:rPr>
        <w:t xml:space="preserve"> </w:t>
      </w:r>
      <w:r w:rsidR="00D37CFB" w:rsidRPr="00D37CFB">
        <w:rPr>
          <w:rFonts w:ascii="Cambria" w:hAnsi="Cambria"/>
          <w:color w:val="000000"/>
        </w:rPr>
        <w:t xml:space="preserve">del </w:t>
      </w:r>
      <w:r w:rsidR="00D37CFB" w:rsidRPr="001E2257">
        <w:rPr>
          <w:rFonts w:ascii="Cambria" w:hAnsi="Cambria"/>
          <w:b/>
          <w:bCs/>
          <w:color w:val="000000"/>
        </w:rPr>
        <w:t>Comune di Aosta</w:t>
      </w:r>
      <w:r w:rsidR="00D37CFB" w:rsidRPr="00D37CFB">
        <w:rPr>
          <w:rFonts w:ascii="Cambria" w:hAnsi="Cambria"/>
          <w:color w:val="000000"/>
        </w:rPr>
        <w:t xml:space="preserve"> e dell’</w:t>
      </w:r>
      <w:proofErr w:type="spellStart"/>
      <w:r w:rsidR="00D37CFB" w:rsidRPr="001E2257">
        <w:rPr>
          <w:rFonts w:ascii="Cambria" w:hAnsi="Cambria"/>
          <w:b/>
          <w:bCs/>
          <w:color w:val="000000"/>
        </w:rPr>
        <w:t>Unité</w:t>
      </w:r>
      <w:proofErr w:type="spellEnd"/>
      <w:r w:rsidR="00D37CFB" w:rsidRPr="001E2257">
        <w:rPr>
          <w:rFonts w:ascii="Cambria" w:hAnsi="Cambria"/>
          <w:b/>
          <w:bCs/>
          <w:color w:val="000000"/>
        </w:rPr>
        <w:t xml:space="preserve"> </w:t>
      </w:r>
      <w:proofErr w:type="spellStart"/>
      <w:r w:rsidR="00D37CFB" w:rsidRPr="001E2257">
        <w:rPr>
          <w:rFonts w:ascii="Cambria" w:hAnsi="Cambria"/>
          <w:b/>
          <w:bCs/>
          <w:color w:val="000000"/>
        </w:rPr>
        <w:t>des</w:t>
      </w:r>
      <w:proofErr w:type="spellEnd"/>
      <w:r w:rsidR="00D37CFB" w:rsidRPr="001E2257">
        <w:rPr>
          <w:rFonts w:ascii="Cambria" w:hAnsi="Cambria"/>
          <w:b/>
          <w:bCs/>
          <w:color w:val="000000"/>
        </w:rPr>
        <w:t xml:space="preserve"> </w:t>
      </w:r>
      <w:proofErr w:type="spellStart"/>
      <w:r w:rsidR="00D37CFB" w:rsidRPr="001E2257">
        <w:rPr>
          <w:rFonts w:ascii="Cambria" w:hAnsi="Cambria"/>
          <w:b/>
          <w:bCs/>
          <w:color w:val="000000"/>
        </w:rPr>
        <w:t>Communes</w:t>
      </w:r>
      <w:proofErr w:type="spellEnd"/>
      <w:r w:rsidR="00D37CFB" w:rsidRPr="001E2257">
        <w:rPr>
          <w:rFonts w:ascii="Cambria" w:hAnsi="Cambria"/>
          <w:b/>
          <w:bCs/>
          <w:color w:val="000000"/>
        </w:rPr>
        <w:t xml:space="preserve"> </w:t>
      </w:r>
      <w:proofErr w:type="spellStart"/>
      <w:r w:rsidR="00D37CFB" w:rsidRPr="001E2257">
        <w:rPr>
          <w:rFonts w:ascii="Cambria" w:hAnsi="Cambria"/>
          <w:b/>
          <w:bCs/>
          <w:color w:val="000000"/>
        </w:rPr>
        <w:t>Valdôtaines</w:t>
      </w:r>
      <w:proofErr w:type="spellEnd"/>
      <w:r w:rsidR="00D37CFB" w:rsidRPr="001E2257">
        <w:rPr>
          <w:rFonts w:ascii="Cambria" w:hAnsi="Cambria"/>
          <w:b/>
          <w:bCs/>
          <w:color w:val="000000"/>
        </w:rPr>
        <w:t xml:space="preserve"> Grand-Paradis, </w:t>
      </w:r>
      <w:r w:rsidR="00CE74E0" w:rsidRPr="00D37CFB">
        <w:rPr>
          <w:rFonts w:ascii="Cambria" w:hAnsi="Cambria"/>
          <w:color w:val="000000"/>
        </w:rPr>
        <w:t>il</w:t>
      </w:r>
      <w:r w:rsidRPr="00D37CFB">
        <w:rPr>
          <w:rFonts w:ascii="Cambria" w:hAnsi="Cambria"/>
          <w:color w:val="000000"/>
        </w:rPr>
        <w:t xml:space="preserve"> contributo di </w:t>
      </w:r>
      <w:r w:rsidRPr="00D37CFB">
        <w:rPr>
          <w:rFonts w:ascii="Cambria" w:hAnsi="Cambria"/>
          <w:b/>
          <w:bCs/>
          <w:color w:val="000000"/>
        </w:rPr>
        <w:t>Fondazione CRT</w:t>
      </w:r>
      <w:r w:rsidRPr="00D37CFB">
        <w:rPr>
          <w:rFonts w:ascii="Cambria" w:hAnsi="Cambria"/>
          <w:color w:val="000000"/>
        </w:rPr>
        <w:t xml:space="preserve"> e </w:t>
      </w:r>
      <w:r w:rsidRPr="00D37CFB">
        <w:rPr>
          <w:rFonts w:ascii="Cambria" w:hAnsi="Cambria"/>
          <w:b/>
          <w:bCs/>
          <w:color w:val="000000"/>
        </w:rPr>
        <w:t xml:space="preserve">Fondazione Compagnia di </w:t>
      </w:r>
      <w:proofErr w:type="spellStart"/>
      <w:r w:rsidRPr="00D37CFB">
        <w:rPr>
          <w:rFonts w:ascii="Cambria" w:hAnsi="Cambria"/>
          <w:b/>
          <w:bCs/>
          <w:color w:val="000000"/>
        </w:rPr>
        <w:t>SanPaolo</w:t>
      </w:r>
      <w:proofErr w:type="spellEnd"/>
      <w:r w:rsidRPr="00D37CFB">
        <w:rPr>
          <w:rFonts w:ascii="Cambria" w:hAnsi="Cambria"/>
          <w:color w:val="000000"/>
        </w:rPr>
        <w:t xml:space="preserve">, </w:t>
      </w:r>
      <w:r w:rsidR="00D37CFB" w:rsidRPr="00D37CFB">
        <w:rPr>
          <w:rFonts w:ascii="Cambria" w:hAnsi="Cambria"/>
          <w:color w:val="000000"/>
        </w:rPr>
        <w:t>in partnership con il</w:t>
      </w:r>
      <w:r w:rsidRPr="00D37CFB">
        <w:rPr>
          <w:rFonts w:ascii="Cambria" w:hAnsi="Cambria"/>
          <w:color w:val="000000"/>
        </w:rPr>
        <w:t xml:space="preserve"> </w:t>
      </w:r>
      <w:r w:rsidRPr="00D37CFB">
        <w:rPr>
          <w:rFonts w:ascii="Cambria" w:hAnsi="Cambria"/>
          <w:b/>
          <w:bCs/>
          <w:color w:val="000000"/>
        </w:rPr>
        <w:t>Sistema Bibliotecario Valdostano</w:t>
      </w:r>
      <w:r w:rsidRPr="00D37CFB">
        <w:rPr>
          <w:rFonts w:ascii="Cambria" w:hAnsi="Cambria"/>
          <w:color w:val="000000"/>
        </w:rPr>
        <w:t xml:space="preserve"> e </w:t>
      </w:r>
      <w:r w:rsidRPr="00D37CFB">
        <w:rPr>
          <w:rFonts w:ascii="Cambria" w:hAnsi="Cambria"/>
          <w:b/>
          <w:bCs/>
          <w:color w:val="000000"/>
        </w:rPr>
        <w:t>Plus</w:t>
      </w:r>
      <w:r w:rsidR="00D37CFB" w:rsidRPr="00D37CFB">
        <w:rPr>
          <w:rFonts w:ascii="Cambria" w:hAnsi="Cambria"/>
          <w:b/>
          <w:bCs/>
          <w:color w:val="000000"/>
        </w:rPr>
        <w:t xml:space="preserve"> Aosta</w:t>
      </w:r>
      <w:r w:rsidRPr="00D37CFB">
        <w:rPr>
          <w:rFonts w:ascii="Cambria" w:hAnsi="Cambria"/>
          <w:color w:val="000000"/>
        </w:rPr>
        <w:t>.</w:t>
      </w:r>
    </w:p>
    <w:p w14:paraId="00546781" w14:textId="77777777" w:rsidR="00FD36C4" w:rsidRDefault="00FD36C4" w:rsidP="00D86470">
      <w:pPr>
        <w:spacing w:after="240" w:line="276" w:lineRule="auto"/>
        <w:rPr>
          <w:rFonts w:ascii="Cambria" w:hAnsi="Cambria"/>
          <w:color w:val="000000"/>
        </w:rPr>
      </w:pPr>
    </w:p>
    <w:p w14:paraId="74DB6D87" w14:textId="77777777" w:rsidR="006C7F32" w:rsidRDefault="006C7F32" w:rsidP="00D86470">
      <w:pPr>
        <w:spacing w:after="240" w:line="276" w:lineRule="auto"/>
        <w:rPr>
          <w:rFonts w:ascii="Cambria" w:hAnsi="Cambria"/>
        </w:rPr>
      </w:pPr>
    </w:p>
    <w:p w14:paraId="74454DBE" w14:textId="6B281005" w:rsidR="006C7F32" w:rsidRPr="006C7F32" w:rsidRDefault="006C7F32" w:rsidP="00D86470">
      <w:pPr>
        <w:spacing w:after="240" w:line="276" w:lineRule="auto"/>
        <w:rPr>
          <w:rFonts w:ascii="Cambria" w:hAnsi="Cambria"/>
          <w:i/>
          <w:iCs/>
          <w:sz w:val="20"/>
          <w:szCs w:val="20"/>
        </w:rPr>
      </w:pPr>
      <w:r w:rsidRPr="006C7F32">
        <w:rPr>
          <w:rFonts w:ascii="Cambria" w:hAnsi="Cambria"/>
          <w:i/>
          <w:iCs/>
          <w:sz w:val="20"/>
          <w:szCs w:val="20"/>
        </w:rPr>
        <w:t xml:space="preserve">Per info stampa: </w:t>
      </w:r>
      <w:proofErr w:type="spellStart"/>
      <w:r w:rsidRPr="006C7F32">
        <w:rPr>
          <w:rFonts w:ascii="Cambria" w:hAnsi="Cambria"/>
          <w:i/>
          <w:iCs/>
          <w:sz w:val="20"/>
          <w:szCs w:val="20"/>
        </w:rPr>
        <w:t>PiùPress</w:t>
      </w:r>
      <w:proofErr w:type="spellEnd"/>
      <w:r w:rsidRPr="006C7F32">
        <w:rPr>
          <w:rFonts w:ascii="Cambria" w:hAnsi="Cambria"/>
          <w:i/>
          <w:iCs/>
          <w:sz w:val="20"/>
          <w:szCs w:val="20"/>
        </w:rPr>
        <w:t xml:space="preserve"> </w:t>
      </w:r>
      <w:r w:rsidR="00286352">
        <w:rPr>
          <w:rFonts w:ascii="Cambria" w:hAnsi="Cambria"/>
          <w:i/>
          <w:iCs/>
          <w:sz w:val="20"/>
          <w:szCs w:val="20"/>
        </w:rPr>
        <w:t>–</w:t>
      </w:r>
      <w:r w:rsidRPr="006C7F32">
        <w:rPr>
          <w:rFonts w:ascii="Cambria" w:hAnsi="Cambria"/>
          <w:i/>
          <w:iCs/>
          <w:sz w:val="20"/>
          <w:szCs w:val="20"/>
        </w:rPr>
        <w:t xml:space="preserve"> </w:t>
      </w:r>
      <w:r w:rsidR="00286352">
        <w:rPr>
          <w:rFonts w:ascii="Cambria" w:hAnsi="Cambria"/>
          <w:i/>
          <w:iCs/>
          <w:sz w:val="20"/>
          <w:szCs w:val="20"/>
        </w:rPr>
        <w:t>328 2129697</w:t>
      </w:r>
    </w:p>
    <w:sectPr w:rsidR="006C7F32" w:rsidRPr="006C7F32" w:rsidSect="007F1030">
      <w:headerReference w:type="default" r:id="rId10"/>
      <w:footerReference w:type="default" r:id="rId11"/>
      <w:pgSz w:w="11900" w:h="16840"/>
      <w:pgMar w:top="2324" w:right="1134" w:bottom="1574" w:left="1134" w:header="680" w:footer="9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371102B" w14:textId="77777777" w:rsidR="002F0B79" w:rsidRDefault="002F0B79" w:rsidP="007F1535">
      <w:pPr>
        <w:spacing w:before="0"/>
      </w:pPr>
      <w:r>
        <w:separator/>
      </w:r>
    </w:p>
  </w:endnote>
  <w:endnote w:type="continuationSeparator" w:id="0">
    <w:p w14:paraId="1B84C7C8" w14:textId="77777777" w:rsidR="002F0B79" w:rsidRDefault="002F0B79" w:rsidP="007F1535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altName w:val="Aptos"/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C8DBAB" w14:textId="1B904B15" w:rsidR="007F1535" w:rsidRDefault="00344F1E" w:rsidP="00344F1E">
    <w:pPr>
      <w:pStyle w:val="Pidipagina"/>
      <w:tabs>
        <w:tab w:val="clear" w:pos="9638"/>
        <w:tab w:val="right" w:pos="9632"/>
      </w:tabs>
    </w:pPr>
    <w:r>
      <w:rPr>
        <w:noProof/>
      </w:rPr>
      <w:drawing>
        <wp:inline distT="0" distB="0" distL="0" distR="0" wp14:anchorId="099D387A" wp14:editId="4BE88374">
          <wp:extent cx="6215605" cy="318137"/>
          <wp:effectExtent l="0" t="0" r="0" b="0"/>
          <wp:docPr id="274426160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4426160" name="Immagine 27442616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56414" cy="3202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1C1651" w14:textId="77777777" w:rsidR="002F0B79" w:rsidRDefault="002F0B79" w:rsidP="007F1535">
      <w:pPr>
        <w:spacing w:before="0"/>
      </w:pPr>
      <w:r>
        <w:separator/>
      </w:r>
    </w:p>
  </w:footnote>
  <w:footnote w:type="continuationSeparator" w:id="0">
    <w:p w14:paraId="263D00C0" w14:textId="77777777" w:rsidR="002F0B79" w:rsidRDefault="002F0B79" w:rsidP="007F1535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2C6841" w14:textId="7E6FD275" w:rsidR="007F1535" w:rsidRDefault="00344F1E" w:rsidP="007F1535">
    <w:pPr>
      <w:pStyle w:val="Intestazione"/>
      <w:jc w:val="center"/>
    </w:pPr>
    <w:r>
      <w:rPr>
        <w:noProof/>
      </w:rPr>
      <w:drawing>
        <wp:inline distT="0" distB="0" distL="0" distR="0" wp14:anchorId="22E9CBAA" wp14:editId="17DA7E0C">
          <wp:extent cx="2534855" cy="501076"/>
          <wp:effectExtent l="0" t="0" r="5715" b="0"/>
          <wp:docPr id="22115335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1153352" name="Immagine 22115335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29428" cy="5395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ECB"/>
    <w:rsid w:val="00062227"/>
    <w:rsid w:val="000757A6"/>
    <w:rsid w:val="00094664"/>
    <w:rsid w:val="000B7A67"/>
    <w:rsid w:val="000E2458"/>
    <w:rsid w:val="000F0554"/>
    <w:rsid w:val="000F648F"/>
    <w:rsid w:val="00120C69"/>
    <w:rsid w:val="00123CFC"/>
    <w:rsid w:val="001417DA"/>
    <w:rsid w:val="001474E9"/>
    <w:rsid w:val="001C24F1"/>
    <w:rsid w:val="001E2257"/>
    <w:rsid w:val="001F0E1C"/>
    <w:rsid w:val="001F7C74"/>
    <w:rsid w:val="0020294B"/>
    <w:rsid w:val="002361C9"/>
    <w:rsid w:val="002447B3"/>
    <w:rsid w:val="002614D4"/>
    <w:rsid w:val="00286352"/>
    <w:rsid w:val="00294295"/>
    <w:rsid w:val="002C395B"/>
    <w:rsid w:val="002D7A2B"/>
    <w:rsid w:val="002F0B79"/>
    <w:rsid w:val="00327702"/>
    <w:rsid w:val="003304D0"/>
    <w:rsid w:val="00344F1E"/>
    <w:rsid w:val="003B48C0"/>
    <w:rsid w:val="003B7F02"/>
    <w:rsid w:val="003C59C7"/>
    <w:rsid w:val="00405C84"/>
    <w:rsid w:val="00462F49"/>
    <w:rsid w:val="0047762C"/>
    <w:rsid w:val="00483900"/>
    <w:rsid w:val="00485F87"/>
    <w:rsid w:val="00493F4D"/>
    <w:rsid w:val="004B66BB"/>
    <w:rsid w:val="004D5EED"/>
    <w:rsid w:val="004F0358"/>
    <w:rsid w:val="004F1DA1"/>
    <w:rsid w:val="004F7757"/>
    <w:rsid w:val="00513406"/>
    <w:rsid w:val="0056770E"/>
    <w:rsid w:val="00575EBE"/>
    <w:rsid w:val="005A4C98"/>
    <w:rsid w:val="00606DAC"/>
    <w:rsid w:val="0066105A"/>
    <w:rsid w:val="006C7F32"/>
    <w:rsid w:val="006F36FF"/>
    <w:rsid w:val="00717B0A"/>
    <w:rsid w:val="00723682"/>
    <w:rsid w:val="007608B1"/>
    <w:rsid w:val="007663EF"/>
    <w:rsid w:val="00772BAA"/>
    <w:rsid w:val="007B0F71"/>
    <w:rsid w:val="007D43A8"/>
    <w:rsid w:val="007F1030"/>
    <w:rsid w:val="007F1535"/>
    <w:rsid w:val="007F4EB7"/>
    <w:rsid w:val="00802E58"/>
    <w:rsid w:val="008332F5"/>
    <w:rsid w:val="00875368"/>
    <w:rsid w:val="0088166E"/>
    <w:rsid w:val="008A5A52"/>
    <w:rsid w:val="008B69BE"/>
    <w:rsid w:val="00906F4B"/>
    <w:rsid w:val="00926527"/>
    <w:rsid w:val="00951451"/>
    <w:rsid w:val="00952CBE"/>
    <w:rsid w:val="009548F6"/>
    <w:rsid w:val="009616A4"/>
    <w:rsid w:val="00972A52"/>
    <w:rsid w:val="00973270"/>
    <w:rsid w:val="00975B90"/>
    <w:rsid w:val="009837A0"/>
    <w:rsid w:val="00985F00"/>
    <w:rsid w:val="00A02C1F"/>
    <w:rsid w:val="00A12ECB"/>
    <w:rsid w:val="00A42277"/>
    <w:rsid w:val="00A60A22"/>
    <w:rsid w:val="00A7242B"/>
    <w:rsid w:val="00A74F44"/>
    <w:rsid w:val="00AA0DF2"/>
    <w:rsid w:val="00AB7841"/>
    <w:rsid w:val="00AD479F"/>
    <w:rsid w:val="00B024BB"/>
    <w:rsid w:val="00B4106D"/>
    <w:rsid w:val="00B53FF3"/>
    <w:rsid w:val="00B72E40"/>
    <w:rsid w:val="00B75FB9"/>
    <w:rsid w:val="00BA0D89"/>
    <w:rsid w:val="00BA6AE5"/>
    <w:rsid w:val="00C54370"/>
    <w:rsid w:val="00C55046"/>
    <w:rsid w:val="00C633CF"/>
    <w:rsid w:val="00C7732E"/>
    <w:rsid w:val="00C94511"/>
    <w:rsid w:val="00CE74E0"/>
    <w:rsid w:val="00D02676"/>
    <w:rsid w:val="00D3229C"/>
    <w:rsid w:val="00D37CFB"/>
    <w:rsid w:val="00D47742"/>
    <w:rsid w:val="00D55A0B"/>
    <w:rsid w:val="00D66470"/>
    <w:rsid w:val="00D86470"/>
    <w:rsid w:val="00DF16E9"/>
    <w:rsid w:val="00DF4BC4"/>
    <w:rsid w:val="00E15C55"/>
    <w:rsid w:val="00E67988"/>
    <w:rsid w:val="00E80F95"/>
    <w:rsid w:val="00E844C1"/>
    <w:rsid w:val="00EA2376"/>
    <w:rsid w:val="00F35A7A"/>
    <w:rsid w:val="00F4781D"/>
    <w:rsid w:val="00F92AE1"/>
    <w:rsid w:val="00F97A8D"/>
    <w:rsid w:val="00FA6BA5"/>
    <w:rsid w:val="00FD0D8A"/>
    <w:rsid w:val="00FD3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AA52C"/>
  <w15:chartTrackingRefBased/>
  <w15:docId w15:val="{BBD00B46-A343-2049-900B-4A7C285FB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before="100" w:before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12E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A12E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12E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12E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12E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12EC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12EC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12ECB"/>
    <w:pPr>
      <w:keepNext/>
      <w:keepLines/>
      <w:spacing w:before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12ECB"/>
    <w:pPr>
      <w:keepNext/>
      <w:keepLines/>
      <w:spacing w:before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12E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A12E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2E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2EC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2EC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2EC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2EC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2EC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2EC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12ECB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12E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12EC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2E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12EC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12EC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12EC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12EC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12E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12EC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12ECB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7F1535"/>
    <w:pPr>
      <w:tabs>
        <w:tab w:val="center" w:pos="4819"/>
        <w:tab w:val="right" w:pos="9638"/>
      </w:tabs>
      <w:spacing w:before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F1535"/>
  </w:style>
  <w:style w:type="paragraph" w:styleId="Pidipagina">
    <w:name w:val="footer"/>
    <w:basedOn w:val="Normale"/>
    <w:link w:val="PidipaginaCarattere"/>
    <w:uiPriority w:val="99"/>
    <w:unhideWhenUsed/>
    <w:rsid w:val="007F1535"/>
    <w:pPr>
      <w:tabs>
        <w:tab w:val="center" w:pos="4819"/>
        <w:tab w:val="right" w:pos="9638"/>
      </w:tabs>
      <w:spacing w:before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F1535"/>
  </w:style>
  <w:style w:type="character" w:styleId="Collegamentoipertestuale">
    <w:name w:val="Hyperlink"/>
    <w:basedOn w:val="Carpredefinitoparagrafo"/>
    <w:uiPriority w:val="99"/>
    <w:unhideWhenUsed/>
    <w:rsid w:val="00A02C1F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02C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tdanse_festival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facebook.com/tdansefestival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danse.net/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tdanse.net/area-press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2</Pages>
  <Words>501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Orlando Bonserio</dc:creator>
  <cp:keywords/>
  <dc:description/>
  <cp:lastModifiedBy>Orlando Bonserio</cp:lastModifiedBy>
  <cp:revision>49</cp:revision>
  <dcterms:created xsi:type="dcterms:W3CDTF">2025-09-18T08:57:00Z</dcterms:created>
  <dcterms:modified xsi:type="dcterms:W3CDTF">2026-10-01T14:56:00Z</dcterms:modified>
</cp:coreProperties>
</file>